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60420E" w14:textId="2E7293F2" w:rsidR="0004125A" w:rsidRDefault="0004125A" w:rsidP="0004125A">
      <w:pPr>
        <w:spacing w:after="0" w:line="240" w:lineRule="auto"/>
        <w:rPr>
          <w:rFonts w:ascii="Arial" w:hAnsi="Arial" w:cs="Arial"/>
          <w:b/>
          <w:color w:val="000000"/>
        </w:rPr>
      </w:pPr>
      <w:r w:rsidRPr="00C025AF">
        <w:rPr>
          <w:rFonts w:ascii="Arial" w:hAnsi="Arial" w:cs="Arial"/>
          <w:b/>
          <w:color w:val="000000"/>
        </w:rPr>
        <w:t>1. Escribe los pasos que se deben seguir al aplicar el método científico.</w:t>
      </w:r>
      <w:r>
        <w:rPr>
          <w:rFonts w:ascii="Arial" w:hAnsi="Arial" w:cs="Arial"/>
          <w:b/>
          <w:color w:val="000000"/>
        </w:rPr>
        <w:t xml:space="preserve">  </w:t>
      </w:r>
    </w:p>
    <w:p w14:paraId="5ED2F684" w14:textId="77777777" w:rsidR="0004125A" w:rsidRDefault="0004125A" w:rsidP="0004125A">
      <w:pPr>
        <w:spacing w:after="0" w:line="240" w:lineRule="auto"/>
        <w:rPr>
          <w:rFonts w:ascii="Arial" w:hAnsi="Arial" w:cs="Arial"/>
          <w:b/>
          <w:color w:val="000000"/>
        </w:rPr>
      </w:pPr>
    </w:p>
    <w:p w14:paraId="5E480137" w14:textId="77777777" w:rsidR="0004125A" w:rsidRDefault="0004125A" w:rsidP="0004125A">
      <w:pPr>
        <w:spacing w:after="0" w:line="240" w:lineRule="auto"/>
        <w:rPr>
          <w:rFonts w:ascii="Arial" w:hAnsi="Arial" w:cs="Arial"/>
          <w:b/>
          <w:color w:val="000000"/>
        </w:rPr>
      </w:pPr>
      <w:r w:rsidRPr="00C025AF">
        <w:rPr>
          <w:rFonts w:ascii="Arial" w:hAnsi="Arial" w:cs="Arial"/>
          <w:b/>
          <w:color w:val="000000"/>
        </w:rPr>
        <w:t>2. ¿Qué es una magnitud física? Pon tres ejemplos de magnitudes físicas.</w:t>
      </w:r>
    </w:p>
    <w:p w14:paraId="0B637DF7" w14:textId="77777777" w:rsidR="0004125A" w:rsidRPr="00C025AF" w:rsidRDefault="0004125A" w:rsidP="0004125A">
      <w:pPr>
        <w:spacing w:after="0" w:line="240" w:lineRule="auto"/>
        <w:rPr>
          <w:rFonts w:ascii="Arial" w:hAnsi="Arial" w:cs="Arial"/>
          <w:b/>
          <w:color w:val="000000"/>
        </w:rPr>
      </w:pPr>
    </w:p>
    <w:p w14:paraId="02E41E30" w14:textId="77777777" w:rsidR="0004125A" w:rsidRPr="00C025AF" w:rsidRDefault="0004125A" w:rsidP="0004125A">
      <w:pPr>
        <w:spacing w:after="0" w:line="240" w:lineRule="auto"/>
      </w:pPr>
      <w:r w:rsidRPr="00C025AF">
        <w:rPr>
          <w:rFonts w:ascii="Arial" w:hAnsi="Arial" w:cs="Arial"/>
          <w:b/>
          <w:color w:val="000000"/>
        </w:rPr>
        <w:t>3. Expresa en unidades del Sistema Internacional las siguientes medidas:</w:t>
      </w:r>
    </w:p>
    <w:p w14:paraId="0466C66C" w14:textId="77777777" w:rsidR="0004125A" w:rsidRPr="00C025AF" w:rsidRDefault="0004125A" w:rsidP="0004125A">
      <w:pPr>
        <w:spacing w:after="0" w:line="240" w:lineRule="auto"/>
        <w:rPr>
          <w:lang w:val="en-US"/>
        </w:rPr>
      </w:pPr>
      <w:r w:rsidRPr="00C025AF">
        <w:rPr>
          <w:rFonts w:ascii="Arial" w:hAnsi="Arial" w:cs="Arial"/>
          <w:b/>
          <w:color w:val="000000"/>
          <w:lang w:val="en-US"/>
        </w:rPr>
        <w:t>a) 320 km</w:t>
      </w:r>
    </w:p>
    <w:p w14:paraId="75D6CC70" w14:textId="77777777" w:rsidR="0004125A" w:rsidRPr="00C025AF" w:rsidRDefault="0004125A" w:rsidP="0004125A">
      <w:pPr>
        <w:spacing w:after="0" w:line="240" w:lineRule="auto"/>
        <w:rPr>
          <w:lang w:val="en-US"/>
        </w:rPr>
      </w:pPr>
      <w:r w:rsidRPr="00C025AF">
        <w:rPr>
          <w:rFonts w:ascii="Arial" w:hAnsi="Arial" w:cs="Arial"/>
          <w:b/>
          <w:color w:val="000000"/>
          <w:lang w:val="en-US"/>
        </w:rPr>
        <w:t>b) 2 100 cm</w:t>
      </w:r>
    </w:p>
    <w:p w14:paraId="4C6DE627" w14:textId="77777777" w:rsidR="0004125A" w:rsidRPr="00C025AF" w:rsidRDefault="0004125A" w:rsidP="0004125A">
      <w:pPr>
        <w:spacing w:after="0" w:line="240" w:lineRule="auto"/>
        <w:rPr>
          <w:lang w:val="en-US"/>
        </w:rPr>
      </w:pPr>
      <w:r w:rsidRPr="00C025AF">
        <w:rPr>
          <w:rFonts w:ascii="Arial" w:hAnsi="Arial" w:cs="Arial"/>
          <w:b/>
          <w:color w:val="000000"/>
          <w:lang w:val="en-US"/>
        </w:rPr>
        <w:t>c) 48 dam</w:t>
      </w:r>
    </w:p>
    <w:p w14:paraId="2F235271" w14:textId="77777777" w:rsidR="0004125A" w:rsidRPr="00C025AF" w:rsidRDefault="0004125A" w:rsidP="0004125A">
      <w:pPr>
        <w:spacing w:after="0" w:line="240" w:lineRule="auto"/>
        <w:rPr>
          <w:lang w:val="en-US"/>
        </w:rPr>
      </w:pPr>
      <w:r w:rsidRPr="00C025AF">
        <w:rPr>
          <w:rFonts w:ascii="Arial" w:hAnsi="Arial" w:cs="Arial"/>
          <w:b/>
          <w:color w:val="000000"/>
          <w:lang w:val="en-US"/>
        </w:rPr>
        <w:t>d) 9 700 mg</w:t>
      </w:r>
    </w:p>
    <w:p w14:paraId="791E7E95" w14:textId="77777777" w:rsidR="0004125A" w:rsidRPr="00C025AF" w:rsidRDefault="0004125A" w:rsidP="0004125A">
      <w:pPr>
        <w:spacing w:after="0" w:line="240" w:lineRule="auto"/>
        <w:rPr>
          <w:rFonts w:ascii="Arial" w:hAnsi="Arial" w:cs="Arial"/>
          <w:b/>
          <w:color w:val="000000"/>
        </w:rPr>
      </w:pPr>
      <w:r w:rsidRPr="00C025AF">
        <w:rPr>
          <w:rFonts w:ascii="Arial" w:hAnsi="Arial" w:cs="Arial"/>
          <w:b/>
          <w:color w:val="000000"/>
        </w:rPr>
        <w:t>e) 600 g</w:t>
      </w:r>
    </w:p>
    <w:p w14:paraId="21EB098D" w14:textId="77777777" w:rsidR="0004125A" w:rsidRPr="00C025AF" w:rsidRDefault="0004125A" w:rsidP="0004125A">
      <w:pPr>
        <w:spacing w:after="0" w:line="240" w:lineRule="auto"/>
      </w:pPr>
      <w:r w:rsidRPr="00C025AF">
        <w:rPr>
          <w:rFonts w:ascii="Arial" w:hAnsi="Arial" w:cs="Arial"/>
          <w:b/>
          <w:color w:val="000000"/>
        </w:rPr>
        <w:t>4. Relaciona cada concepto con su definición:</w:t>
      </w:r>
    </w:p>
    <w:tbl>
      <w:tblPr>
        <w:tblStyle w:val="NormalTablePHPDOCX"/>
        <w:tblW w:w="8461" w:type="dxa"/>
        <w:tblCellSpacing w:w="30" w:type="dxa"/>
        <w:tblInd w:w="72" w:type="dxa"/>
        <w:tblLook w:val="04A0" w:firstRow="1" w:lastRow="0" w:firstColumn="1" w:lastColumn="0" w:noHBand="0" w:noVBand="1"/>
      </w:tblPr>
      <w:tblGrid>
        <w:gridCol w:w="4201"/>
        <w:gridCol w:w="4260"/>
      </w:tblGrid>
      <w:tr w:rsidR="0004125A" w:rsidRPr="00C025AF" w14:paraId="67E663BB" w14:textId="77777777" w:rsidTr="00A5598F">
        <w:trPr>
          <w:trHeight w:val="494"/>
          <w:tblCellSpacing w:w="30" w:type="dxa"/>
        </w:trPr>
        <w:tc>
          <w:tcPr>
            <w:tcW w:w="4111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0" w:type="dxa"/>
              <w:bottom w:w="0" w:type="auto"/>
            </w:tcMar>
          </w:tcPr>
          <w:p w14:paraId="50DA1D98" w14:textId="77777777" w:rsidR="0004125A" w:rsidRPr="00C025AF" w:rsidRDefault="0004125A" w:rsidP="00A5598F">
            <w:pPr>
              <w:spacing w:after="0" w:line="240" w:lineRule="auto"/>
              <w:textAlignment w:val="top"/>
            </w:pPr>
            <w:r w:rsidRPr="00C025AF">
              <w:rPr>
                <w:rFonts w:ascii="Arial" w:hAnsi="Arial" w:cs="Arial"/>
                <w:b/>
                <w:color w:val="000000"/>
              </w:rPr>
              <w:t>1. Inflamable</w:t>
            </w:r>
          </w:p>
        </w:tc>
        <w:tc>
          <w:tcPr>
            <w:tcW w:w="417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0" w:type="dxa"/>
              <w:bottom w:w="0" w:type="auto"/>
            </w:tcMar>
          </w:tcPr>
          <w:p w14:paraId="5AAE32F9" w14:textId="77777777" w:rsidR="0004125A" w:rsidRPr="00C025AF" w:rsidRDefault="0004125A" w:rsidP="00A5598F">
            <w:pPr>
              <w:spacing w:after="0" w:line="240" w:lineRule="auto"/>
              <w:textAlignment w:val="top"/>
            </w:pPr>
            <w:r w:rsidRPr="00C025AF">
              <w:rPr>
                <w:rFonts w:ascii="Arial" w:hAnsi="Arial" w:cs="Arial"/>
                <w:b/>
                <w:color w:val="000000"/>
              </w:rPr>
              <w:t>A. Puede producir alteraciones en el material genético de las células.</w:t>
            </w:r>
          </w:p>
        </w:tc>
      </w:tr>
      <w:tr w:rsidR="0004125A" w:rsidRPr="00C025AF" w14:paraId="0194CADC" w14:textId="77777777" w:rsidTr="00A5598F">
        <w:trPr>
          <w:trHeight w:val="731"/>
          <w:tblCellSpacing w:w="30" w:type="dxa"/>
        </w:trPr>
        <w:tc>
          <w:tcPr>
            <w:tcW w:w="4111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0" w:type="dxa"/>
              <w:bottom w:w="0" w:type="auto"/>
            </w:tcMar>
          </w:tcPr>
          <w:p w14:paraId="0C8CDEA5" w14:textId="77777777" w:rsidR="0004125A" w:rsidRPr="00C025AF" w:rsidRDefault="0004125A" w:rsidP="00A5598F">
            <w:pPr>
              <w:spacing w:after="0" w:line="240" w:lineRule="auto"/>
              <w:textAlignment w:val="top"/>
            </w:pPr>
            <w:r w:rsidRPr="00C025AF">
              <w:rPr>
                <w:rFonts w:ascii="Arial" w:hAnsi="Arial" w:cs="Arial"/>
                <w:b/>
                <w:color w:val="000000"/>
              </w:rPr>
              <w:t>2. Mutagénico</w:t>
            </w:r>
          </w:p>
        </w:tc>
        <w:tc>
          <w:tcPr>
            <w:tcW w:w="417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0" w:type="dxa"/>
              <w:bottom w:w="0" w:type="auto"/>
            </w:tcMar>
          </w:tcPr>
          <w:p w14:paraId="13460E06" w14:textId="77777777" w:rsidR="0004125A" w:rsidRPr="00C025AF" w:rsidRDefault="0004125A" w:rsidP="00A5598F">
            <w:pPr>
              <w:spacing w:after="0" w:line="240" w:lineRule="auto"/>
              <w:textAlignment w:val="top"/>
            </w:pPr>
            <w:r w:rsidRPr="00C025AF">
              <w:rPr>
                <w:rFonts w:ascii="Arial" w:hAnsi="Arial" w:cs="Arial"/>
                <w:b/>
                <w:color w:val="000000"/>
              </w:rPr>
              <w:t>B. En contacto con los tejidos puede ejercer sobre ellos una acción destructiva.</w:t>
            </w:r>
          </w:p>
        </w:tc>
      </w:tr>
      <w:tr w:rsidR="0004125A" w:rsidRPr="00C025AF" w14:paraId="5BFDAEF3" w14:textId="77777777" w:rsidTr="00A5598F">
        <w:trPr>
          <w:trHeight w:val="494"/>
          <w:tblCellSpacing w:w="30" w:type="dxa"/>
        </w:trPr>
        <w:tc>
          <w:tcPr>
            <w:tcW w:w="4111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0" w:type="dxa"/>
              <w:bottom w:w="0" w:type="auto"/>
            </w:tcMar>
          </w:tcPr>
          <w:p w14:paraId="443702C2" w14:textId="77777777" w:rsidR="0004125A" w:rsidRPr="00C025AF" w:rsidRDefault="0004125A" w:rsidP="00A5598F">
            <w:pPr>
              <w:spacing w:after="0" w:line="240" w:lineRule="auto"/>
              <w:textAlignment w:val="top"/>
            </w:pPr>
            <w:r w:rsidRPr="00C025AF">
              <w:rPr>
                <w:rFonts w:ascii="Arial" w:hAnsi="Arial" w:cs="Arial"/>
                <w:b/>
                <w:color w:val="000000"/>
              </w:rPr>
              <w:t>3. Tóxico</w:t>
            </w:r>
          </w:p>
        </w:tc>
        <w:tc>
          <w:tcPr>
            <w:tcW w:w="417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0" w:type="dxa"/>
              <w:bottom w:w="0" w:type="auto"/>
            </w:tcMar>
          </w:tcPr>
          <w:p w14:paraId="0D71A618" w14:textId="77777777" w:rsidR="0004125A" w:rsidRPr="00C025AF" w:rsidRDefault="0004125A" w:rsidP="00A5598F">
            <w:pPr>
              <w:spacing w:after="0" w:line="240" w:lineRule="auto"/>
              <w:textAlignment w:val="top"/>
            </w:pPr>
            <w:r w:rsidRPr="00C025AF">
              <w:rPr>
                <w:rFonts w:ascii="Arial" w:hAnsi="Arial" w:cs="Arial"/>
                <w:b/>
                <w:color w:val="000000"/>
              </w:rPr>
              <w:t>C. Arde con facilidad y desprende llamas de forma inmediata.</w:t>
            </w:r>
          </w:p>
        </w:tc>
      </w:tr>
      <w:tr w:rsidR="0004125A" w:rsidRPr="00C025AF" w14:paraId="436116BE" w14:textId="77777777" w:rsidTr="00A5598F">
        <w:trPr>
          <w:trHeight w:val="731"/>
          <w:tblCellSpacing w:w="30" w:type="dxa"/>
        </w:trPr>
        <w:tc>
          <w:tcPr>
            <w:tcW w:w="4111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0" w:type="dxa"/>
              <w:bottom w:w="0" w:type="auto"/>
            </w:tcMar>
          </w:tcPr>
          <w:p w14:paraId="2E2D7E04" w14:textId="77777777" w:rsidR="0004125A" w:rsidRPr="00C025AF" w:rsidRDefault="0004125A" w:rsidP="00A5598F">
            <w:pPr>
              <w:spacing w:after="0" w:line="240" w:lineRule="auto"/>
              <w:textAlignment w:val="top"/>
            </w:pPr>
            <w:r w:rsidRPr="00C025AF">
              <w:rPr>
                <w:rFonts w:ascii="Arial" w:hAnsi="Arial" w:cs="Arial"/>
                <w:b/>
                <w:color w:val="000000"/>
              </w:rPr>
              <w:t>4. Corrosivo</w:t>
            </w:r>
          </w:p>
        </w:tc>
        <w:tc>
          <w:tcPr>
            <w:tcW w:w="4170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0" w:type="dxa"/>
              <w:bottom w:w="0" w:type="auto"/>
            </w:tcMar>
          </w:tcPr>
          <w:p w14:paraId="22481BD9" w14:textId="77777777" w:rsidR="0004125A" w:rsidRPr="00C025AF" w:rsidRDefault="0004125A" w:rsidP="00A5598F">
            <w:pPr>
              <w:spacing w:after="0" w:line="240" w:lineRule="auto"/>
              <w:textAlignment w:val="top"/>
            </w:pPr>
            <w:r w:rsidRPr="00C025AF">
              <w:rPr>
                <w:rFonts w:ascii="Arial" w:hAnsi="Arial" w:cs="Arial"/>
                <w:b/>
                <w:color w:val="000000"/>
              </w:rPr>
              <w:t>D. Produce envenenamiento pudiendo entrañar riesgos graves, agudos o crónicos, e incluso la muerte.</w:t>
            </w:r>
          </w:p>
        </w:tc>
      </w:tr>
    </w:tbl>
    <w:p w14:paraId="7EB258BA" w14:textId="77777777" w:rsidR="0004125A" w:rsidRDefault="0004125A" w:rsidP="0004125A">
      <w:pPr>
        <w:spacing w:after="0" w:line="240" w:lineRule="auto"/>
      </w:pPr>
      <w:r>
        <w:rPr>
          <w:rFonts w:ascii="Arial" w:hAnsi="Arial" w:cs="Arial"/>
          <w:b/>
          <w:color w:val="000000"/>
          <w:sz w:val="21"/>
          <w:szCs w:val="21"/>
        </w:rPr>
        <w:t>5. Completa la tabla de las magnitudes fundamentales del SI, sus unidades y sus símbolos:</w:t>
      </w:r>
    </w:p>
    <w:tbl>
      <w:tblPr>
        <w:tblStyle w:val="NormalTablePHPDOCX"/>
        <w:tblW w:w="8863" w:type="dxa"/>
        <w:tblCellSpacing w:w="30" w:type="dxa"/>
        <w:tblInd w:w="72" w:type="dxa"/>
        <w:tblLook w:val="04A0" w:firstRow="1" w:lastRow="0" w:firstColumn="1" w:lastColumn="0" w:noHBand="0" w:noVBand="1"/>
      </w:tblPr>
      <w:tblGrid>
        <w:gridCol w:w="3075"/>
        <w:gridCol w:w="2865"/>
        <w:gridCol w:w="2923"/>
      </w:tblGrid>
      <w:tr w:rsidR="0004125A" w14:paraId="36CFFDC2" w14:textId="77777777" w:rsidTr="00A5598F">
        <w:trPr>
          <w:trHeight w:val="344"/>
          <w:tblCellSpacing w:w="30" w:type="dxa"/>
        </w:trPr>
        <w:tc>
          <w:tcPr>
            <w:tcW w:w="298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0" w:type="dxa"/>
              <w:bottom w:w="0" w:type="auto"/>
            </w:tcMar>
          </w:tcPr>
          <w:p w14:paraId="1B02D261" w14:textId="77777777" w:rsidR="0004125A" w:rsidRDefault="0004125A" w:rsidP="00A5598F">
            <w:pPr>
              <w:spacing w:after="0" w:line="240" w:lineRule="auto"/>
              <w:textAlignment w:val="top"/>
            </w:pPr>
            <w:r>
              <w:rPr>
                <w:rFonts w:ascii="Arial" w:hAnsi="Arial" w:cs="Arial"/>
                <w:b/>
                <w:color w:val="000000"/>
                <w:sz w:val="21"/>
                <w:szCs w:val="21"/>
              </w:rPr>
              <w:t>MAGNITUDES FUNDAMENTALES</w:t>
            </w:r>
          </w:p>
        </w:tc>
        <w:tc>
          <w:tcPr>
            <w:tcW w:w="280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0" w:type="dxa"/>
              <w:bottom w:w="0" w:type="auto"/>
            </w:tcMar>
          </w:tcPr>
          <w:p w14:paraId="564DA1FD" w14:textId="77777777" w:rsidR="0004125A" w:rsidRDefault="0004125A" w:rsidP="00A5598F">
            <w:pPr>
              <w:spacing w:after="0" w:line="240" w:lineRule="auto"/>
              <w:textAlignment w:val="top"/>
            </w:pPr>
            <w:r>
              <w:rPr>
                <w:rFonts w:ascii="Arial" w:hAnsi="Arial" w:cs="Arial"/>
                <w:b/>
                <w:color w:val="000000"/>
                <w:sz w:val="21"/>
                <w:szCs w:val="21"/>
              </w:rPr>
              <w:t>UNIDAD</w:t>
            </w:r>
          </w:p>
        </w:tc>
        <w:tc>
          <w:tcPr>
            <w:tcW w:w="2833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0" w:type="dxa"/>
              <w:bottom w:w="0" w:type="auto"/>
            </w:tcMar>
          </w:tcPr>
          <w:p w14:paraId="7B4C3D13" w14:textId="77777777" w:rsidR="0004125A" w:rsidRDefault="0004125A" w:rsidP="00A5598F">
            <w:pPr>
              <w:spacing w:after="0" w:line="240" w:lineRule="auto"/>
              <w:textAlignment w:val="top"/>
            </w:pPr>
            <w:r>
              <w:rPr>
                <w:rFonts w:ascii="Arial" w:hAnsi="Arial" w:cs="Arial"/>
                <w:b/>
                <w:color w:val="000000"/>
                <w:sz w:val="21"/>
                <w:szCs w:val="21"/>
              </w:rPr>
              <w:t>SÍMBOLO</w:t>
            </w:r>
          </w:p>
        </w:tc>
      </w:tr>
      <w:tr w:rsidR="0004125A" w14:paraId="0992E6E9" w14:textId="77777777" w:rsidTr="00A5598F">
        <w:trPr>
          <w:trHeight w:val="555"/>
          <w:tblCellSpacing w:w="30" w:type="dxa"/>
        </w:trPr>
        <w:tc>
          <w:tcPr>
            <w:tcW w:w="298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0" w:type="dxa"/>
              <w:bottom w:w="0" w:type="auto"/>
            </w:tcMar>
          </w:tcPr>
          <w:p w14:paraId="6446DF0E" w14:textId="77777777" w:rsidR="0004125A" w:rsidRDefault="0004125A" w:rsidP="00A5598F">
            <w:pPr>
              <w:spacing w:after="0" w:line="240" w:lineRule="auto"/>
              <w:textAlignment w:val="top"/>
            </w:pPr>
          </w:p>
          <w:p w14:paraId="0DE8054A" w14:textId="77777777" w:rsidR="0004125A" w:rsidRDefault="0004125A" w:rsidP="00A5598F"/>
        </w:tc>
        <w:tc>
          <w:tcPr>
            <w:tcW w:w="280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0" w:type="dxa"/>
              <w:bottom w:w="0" w:type="auto"/>
            </w:tcMar>
          </w:tcPr>
          <w:p w14:paraId="191F9C43" w14:textId="77777777" w:rsidR="0004125A" w:rsidRDefault="0004125A" w:rsidP="00A5598F">
            <w:pPr>
              <w:spacing w:after="0" w:line="240" w:lineRule="auto"/>
              <w:textAlignment w:val="top"/>
            </w:pPr>
          </w:p>
          <w:p w14:paraId="6CBA688A" w14:textId="77777777" w:rsidR="0004125A" w:rsidRDefault="0004125A" w:rsidP="00A5598F"/>
        </w:tc>
        <w:tc>
          <w:tcPr>
            <w:tcW w:w="2833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0" w:type="dxa"/>
              <w:bottom w:w="0" w:type="auto"/>
            </w:tcMar>
          </w:tcPr>
          <w:p w14:paraId="46496ACC" w14:textId="77777777" w:rsidR="0004125A" w:rsidRDefault="0004125A" w:rsidP="00A5598F">
            <w:pPr>
              <w:spacing w:after="0" w:line="240" w:lineRule="auto"/>
              <w:textAlignment w:val="top"/>
            </w:pPr>
            <w:r>
              <w:rPr>
                <w:rFonts w:ascii="Arial" w:hAnsi="Arial" w:cs="Arial"/>
                <w:b/>
                <w:color w:val="000000"/>
                <w:sz w:val="21"/>
                <w:szCs w:val="21"/>
              </w:rPr>
              <w:t>m</w:t>
            </w:r>
          </w:p>
        </w:tc>
      </w:tr>
      <w:tr w:rsidR="0004125A" w14:paraId="0E222676" w14:textId="77777777" w:rsidTr="00A5598F">
        <w:trPr>
          <w:trHeight w:val="555"/>
          <w:tblCellSpacing w:w="30" w:type="dxa"/>
        </w:trPr>
        <w:tc>
          <w:tcPr>
            <w:tcW w:w="298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0" w:type="dxa"/>
              <w:bottom w:w="0" w:type="auto"/>
            </w:tcMar>
          </w:tcPr>
          <w:p w14:paraId="63B1211B" w14:textId="77777777" w:rsidR="0004125A" w:rsidRDefault="0004125A" w:rsidP="00A5598F">
            <w:pPr>
              <w:spacing w:after="0" w:line="240" w:lineRule="auto"/>
              <w:textAlignment w:val="top"/>
            </w:pPr>
            <w:r>
              <w:rPr>
                <w:rFonts w:ascii="Arial" w:hAnsi="Arial" w:cs="Arial"/>
                <w:b/>
                <w:color w:val="000000"/>
                <w:sz w:val="21"/>
                <w:szCs w:val="21"/>
              </w:rPr>
              <w:t>Masa</w:t>
            </w:r>
          </w:p>
        </w:tc>
        <w:tc>
          <w:tcPr>
            <w:tcW w:w="280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0" w:type="dxa"/>
              <w:bottom w:w="0" w:type="auto"/>
            </w:tcMar>
          </w:tcPr>
          <w:p w14:paraId="1D4FE5F2" w14:textId="77777777" w:rsidR="0004125A" w:rsidRDefault="0004125A" w:rsidP="00A5598F">
            <w:pPr>
              <w:spacing w:after="0" w:line="240" w:lineRule="auto"/>
              <w:textAlignment w:val="top"/>
            </w:pPr>
          </w:p>
          <w:p w14:paraId="1D35464A" w14:textId="77777777" w:rsidR="0004125A" w:rsidRDefault="0004125A" w:rsidP="00A5598F"/>
        </w:tc>
        <w:tc>
          <w:tcPr>
            <w:tcW w:w="2833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0" w:type="dxa"/>
              <w:bottom w:w="0" w:type="auto"/>
            </w:tcMar>
          </w:tcPr>
          <w:p w14:paraId="1FD64267" w14:textId="77777777" w:rsidR="0004125A" w:rsidRDefault="0004125A" w:rsidP="00A5598F">
            <w:pPr>
              <w:spacing w:after="0" w:line="240" w:lineRule="auto"/>
              <w:textAlignment w:val="top"/>
            </w:pPr>
          </w:p>
          <w:p w14:paraId="79BE21C3" w14:textId="77777777" w:rsidR="0004125A" w:rsidRDefault="0004125A" w:rsidP="00A5598F"/>
        </w:tc>
      </w:tr>
      <w:tr w:rsidR="0004125A" w14:paraId="78546219" w14:textId="77777777" w:rsidTr="00A5598F">
        <w:trPr>
          <w:trHeight w:val="555"/>
          <w:tblCellSpacing w:w="30" w:type="dxa"/>
        </w:trPr>
        <w:tc>
          <w:tcPr>
            <w:tcW w:w="298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0" w:type="dxa"/>
              <w:bottom w:w="0" w:type="auto"/>
            </w:tcMar>
          </w:tcPr>
          <w:p w14:paraId="4F2A30A4" w14:textId="77777777" w:rsidR="0004125A" w:rsidRDefault="0004125A" w:rsidP="00A5598F">
            <w:pPr>
              <w:spacing w:after="0" w:line="240" w:lineRule="auto"/>
              <w:textAlignment w:val="top"/>
            </w:pPr>
            <w:r>
              <w:rPr>
                <w:rFonts w:ascii="Arial" w:hAnsi="Arial" w:cs="Arial"/>
                <w:b/>
                <w:color w:val="000000"/>
                <w:sz w:val="21"/>
                <w:szCs w:val="21"/>
              </w:rPr>
              <w:t>Tiempo</w:t>
            </w:r>
          </w:p>
        </w:tc>
        <w:tc>
          <w:tcPr>
            <w:tcW w:w="280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0" w:type="dxa"/>
              <w:bottom w:w="0" w:type="auto"/>
            </w:tcMar>
          </w:tcPr>
          <w:p w14:paraId="2098F120" w14:textId="77777777" w:rsidR="0004125A" w:rsidRDefault="0004125A" w:rsidP="00A5598F">
            <w:pPr>
              <w:spacing w:after="0" w:line="240" w:lineRule="auto"/>
              <w:textAlignment w:val="top"/>
            </w:pPr>
          </w:p>
          <w:p w14:paraId="26672188" w14:textId="77777777" w:rsidR="0004125A" w:rsidRDefault="0004125A" w:rsidP="00A5598F"/>
        </w:tc>
        <w:tc>
          <w:tcPr>
            <w:tcW w:w="2833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0" w:type="dxa"/>
              <w:bottom w:w="0" w:type="auto"/>
            </w:tcMar>
          </w:tcPr>
          <w:p w14:paraId="5D7E2E21" w14:textId="77777777" w:rsidR="0004125A" w:rsidRDefault="0004125A" w:rsidP="00A5598F">
            <w:pPr>
              <w:spacing w:after="0" w:line="240" w:lineRule="auto"/>
              <w:textAlignment w:val="top"/>
            </w:pPr>
          </w:p>
          <w:p w14:paraId="4CBC8C04" w14:textId="77777777" w:rsidR="0004125A" w:rsidRDefault="0004125A" w:rsidP="00A5598F"/>
        </w:tc>
      </w:tr>
      <w:tr w:rsidR="0004125A" w14:paraId="166BF4B6" w14:textId="77777777" w:rsidTr="00A5598F">
        <w:trPr>
          <w:trHeight w:val="555"/>
          <w:tblCellSpacing w:w="30" w:type="dxa"/>
        </w:trPr>
        <w:tc>
          <w:tcPr>
            <w:tcW w:w="298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0" w:type="dxa"/>
              <w:bottom w:w="0" w:type="auto"/>
            </w:tcMar>
          </w:tcPr>
          <w:p w14:paraId="58444175" w14:textId="77777777" w:rsidR="0004125A" w:rsidRDefault="0004125A" w:rsidP="00A5598F">
            <w:pPr>
              <w:spacing w:after="0" w:line="240" w:lineRule="auto"/>
              <w:textAlignment w:val="top"/>
            </w:pPr>
          </w:p>
          <w:p w14:paraId="4D900064" w14:textId="77777777" w:rsidR="0004125A" w:rsidRDefault="0004125A" w:rsidP="00A5598F"/>
        </w:tc>
        <w:tc>
          <w:tcPr>
            <w:tcW w:w="280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0" w:type="dxa"/>
              <w:bottom w:w="0" w:type="auto"/>
            </w:tcMar>
          </w:tcPr>
          <w:p w14:paraId="286BE2D5" w14:textId="77777777" w:rsidR="0004125A" w:rsidRDefault="0004125A" w:rsidP="00A5598F">
            <w:pPr>
              <w:spacing w:after="0" w:line="240" w:lineRule="auto"/>
              <w:textAlignment w:val="top"/>
            </w:pPr>
          </w:p>
          <w:p w14:paraId="4DE9CB70" w14:textId="77777777" w:rsidR="0004125A" w:rsidRDefault="0004125A" w:rsidP="00A5598F"/>
        </w:tc>
        <w:tc>
          <w:tcPr>
            <w:tcW w:w="2833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0" w:type="dxa"/>
              <w:bottom w:w="0" w:type="auto"/>
            </w:tcMar>
          </w:tcPr>
          <w:p w14:paraId="1D2E5B29" w14:textId="77777777" w:rsidR="0004125A" w:rsidRDefault="0004125A" w:rsidP="00A5598F">
            <w:pPr>
              <w:spacing w:after="0" w:line="240" w:lineRule="auto"/>
              <w:textAlignment w:val="top"/>
            </w:pPr>
            <w:r>
              <w:rPr>
                <w:rFonts w:ascii="Arial" w:hAnsi="Arial" w:cs="Arial"/>
                <w:b/>
                <w:color w:val="000000"/>
                <w:sz w:val="21"/>
                <w:szCs w:val="21"/>
              </w:rPr>
              <w:t>K</w:t>
            </w:r>
          </w:p>
        </w:tc>
      </w:tr>
      <w:tr w:rsidR="0004125A" w14:paraId="05226C05" w14:textId="77777777" w:rsidTr="00A5598F">
        <w:trPr>
          <w:trHeight w:val="555"/>
          <w:tblCellSpacing w:w="30" w:type="dxa"/>
        </w:trPr>
        <w:tc>
          <w:tcPr>
            <w:tcW w:w="298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0" w:type="dxa"/>
              <w:bottom w:w="0" w:type="auto"/>
            </w:tcMar>
          </w:tcPr>
          <w:p w14:paraId="4697A22A" w14:textId="77777777" w:rsidR="0004125A" w:rsidRDefault="0004125A" w:rsidP="00A5598F">
            <w:pPr>
              <w:spacing w:after="0" w:line="240" w:lineRule="auto"/>
              <w:textAlignment w:val="top"/>
            </w:pPr>
          </w:p>
          <w:p w14:paraId="4234FA00" w14:textId="77777777" w:rsidR="0004125A" w:rsidRDefault="0004125A" w:rsidP="00A5598F"/>
        </w:tc>
        <w:tc>
          <w:tcPr>
            <w:tcW w:w="280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0" w:type="dxa"/>
              <w:bottom w:w="0" w:type="auto"/>
            </w:tcMar>
          </w:tcPr>
          <w:p w14:paraId="0567BC8D" w14:textId="77777777" w:rsidR="0004125A" w:rsidRDefault="0004125A" w:rsidP="00A5598F">
            <w:pPr>
              <w:spacing w:after="0" w:line="240" w:lineRule="auto"/>
              <w:textAlignment w:val="top"/>
            </w:pPr>
            <w:r>
              <w:rPr>
                <w:rFonts w:ascii="Arial" w:hAnsi="Arial" w:cs="Arial"/>
                <w:b/>
                <w:color w:val="000000"/>
                <w:sz w:val="21"/>
                <w:szCs w:val="21"/>
              </w:rPr>
              <w:t>amperio</w:t>
            </w:r>
          </w:p>
        </w:tc>
        <w:tc>
          <w:tcPr>
            <w:tcW w:w="2833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0" w:type="dxa"/>
              <w:bottom w:w="0" w:type="auto"/>
            </w:tcMar>
          </w:tcPr>
          <w:p w14:paraId="77B92BEF" w14:textId="77777777" w:rsidR="0004125A" w:rsidRDefault="0004125A" w:rsidP="00A5598F">
            <w:pPr>
              <w:spacing w:after="0" w:line="240" w:lineRule="auto"/>
              <w:textAlignment w:val="top"/>
            </w:pPr>
          </w:p>
          <w:p w14:paraId="15D7714E" w14:textId="77777777" w:rsidR="0004125A" w:rsidRDefault="0004125A" w:rsidP="00A5598F"/>
        </w:tc>
      </w:tr>
      <w:tr w:rsidR="0004125A" w14:paraId="4CE66B8E" w14:textId="77777777" w:rsidTr="00A5598F">
        <w:trPr>
          <w:trHeight w:val="555"/>
          <w:tblCellSpacing w:w="30" w:type="dxa"/>
        </w:trPr>
        <w:tc>
          <w:tcPr>
            <w:tcW w:w="298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0" w:type="dxa"/>
              <w:bottom w:w="0" w:type="auto"/>
            </w:tcMar>
          </w:tcPr>
          <w:p w14:paraId="1496B584" w14:textId="77777777" w:rsidR="0004125A" w:rsidRDefault="0004125A" w:rsidP="00A5598F">
            <w:pPr>
              <w:spacing w:after="0" w:line="240" w:lineRule="auto"/>
              <w:textAlignment w:val="top"/>
            </w:pPr>
            <w:r>
              <w:rPr>
                <w:rFonts w:ascii="Arial" w:hAnsi="Arial" w:cs="Arial"/>
                <w:b/>
                <w:color w:val="000000"/>
                <w:sz w:val="21"/>
                <w:szCs w:val="21"/>
              </w:rPr>
              <w:t>Intensidad luminosa</w:t>
            </w:r>
          </w:p>
        </w:tc>
        <w:tc>
          <w:tcPr>
            <w:tcW w:w="280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0" w:type="dxa"/>
              <w:bottom w:w="0" w:type="auto"/>
            </w:tcMar>
          </w:tcPr>
          <w:p w14:paraId="74BE372E" w14:textId="77777777" w:rsidR="0004125A" w:rsidRDefault="0004125A" w:rsidP="00A5598F">
            <w:pPr>
              <w:spacing w:after="0" w:line="240" w:lineRule="auto"/>
              <w:textAlignment w:val="top"/>
            </w:pPr>
          </w:p>
          <w:p w14:paraId="4057E2B0" w14:textId="77777777" w:rsidR="0004125A" w:rsidRDefault="0004125A" w:rsidP="00A5598F"/>
        </w:tc>
        <w:tc>
          <w:tcPr>
            <w:tcW w:w="2833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0" w:type="dxa"/>
              <w:bottom w:w="0" w:type="auto"/>
            </w:tcMar>
          </w:tcPr>
          <w:p w14:paraId="06A040E6" w14:textId="77777777" w:rsidR="0004125A" w:rsidRDefault="0004125A" w:rsidP="00A5598F">
            <w:pPr>
              <w:spacing w:after="0" w:line="240" w:lineRule="auto"/>
              <w:textAlignment w:val="top"/>
            </w:pPr>
            <w:r>
              <w:rPr>
                <w:rFonts w:ascii="Arial" w:hAnsi="Arial" w:cs="Arial"/>
                <w:b/>
                <w:color w:val="000000"/>
                <w:sz w:val="21"/>
                <w:szCs w:val="21"/>
              </w:rPr>
              <w:t>cd</w:t>
            </w:r>
          </w:p>
        </w:tc>
      </w:tr>
      <w:tr w:rsidR="0004125A" w14:paraId="3E033D2F" w14:textId="77777777" w:rsidTr="00A5598F">
        <w:trPr>
          <w:trHeight w:val="569"/>
          <w:tblCellSpacing w:w="30" w:type="dxa"/>
        </w:trPr>
        <w:tc>
          <w:tcPr>
            <w:tcW w:w="298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0" w:type="dxa"/>
              <w:bottom w:w="0" w:type="auto"/>
            </w:tcMar>
          </w:tcPr>
          <w:p w14:paraId="3EB902AC" w14:textId="77777777" w:rsidR="0004125A" w:rsidRDefault="0004125A" w:rsidP="00A5598F">
            <w:pPr>
              <w:spacing w:after="0" w:line="240" w:lineRule="auto"/>
              <w:textAlignment w:val="top"/>
            </w:pPr>
            <w:r>
              <w:rPr>
                <w:rFonts w:ascii="Arial" w:hAnsi="Arial" w:cs="Arial"/>
                <w:b/>
                <w:color w:val="000000"/>
                <w:sz w:val="21"/>
                <w:szCs w:val="21"/>
              </w:rPr>
              <w:t>Cantidad de sustancia</w:t>
            </w:r>
          </w:p>
        </w:tc>
        <w:tc>
          <w:tcPr>
            <w:tcW w:w="2805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0" w:type="dxa"/>
              <w:bottom w:w="0" w:type="auto"/>
            </w:tcMar>
          </w:tcPr>
          <w:p w14:paraId="5AA86363" w14:textId="77777777" w:rsidR="0004125A" w:rsidRDefault="0004125A" w:rsidP="00A5598F">
            <w:pPr>
              <w:spacing w:after="0" w:line="240" w:lineRule="auto"/>
              <w:textAlignment w:val="top"/>
            </w:pPr>
          </w:p>
          <w:p w14:paraId="08F9C42E" w14:textId="77777777" w:rsidR="0004125A" w:rsidRDefault="0004125A" w:rsidP="00A5598F"/>
        </w:tc>
        <w:tc>
          <w:tcPr>
            <w:tcW w:w="2833" w:type="dxa"/>
            <w:tcBorders>
              <w:top w:val="single" w:sz="5" w:space="0" w:color="000001"/>
              <w:left w:val="single" w:sz="5" w:space="0" w:color="000001"/>
              <w:bottom w:val="single" w:sz="5" w:space="0" w:color="000001"/>
              <w:right w:val="single" w:sz="5" w:space="0" w:color="000001"/>
            </w:tcBorders>
            <w:tcMar>
              <w:top w:w="0" w:type="dxa"/>
              <w:bottom w:w="0" w:type="auto"/>
            </w:tcMar>
          </w:tcPr>
          <w:p w14:paraId="70E7CBCF" w14:textId="77777777" w:rsidR="0004125A" w:rsidRDefault="0004125A" w:rsidP="00A5598F">
            <w:pPr>
              <w:spacing w:after="0" w:line="240" w:lineRule="auto"/>
              <w:textAlignment w:val="top"/>
            </w:pPr>
          </w:p>
          <w:p w14:paraId="0782BFC2" w14:textId="77777777" w:rsidR="0004125A" w:rsidRDefault="0004125A" w:rsidP="00A5598F"/>
        </w:tc>
      </w:tr>
    </w:tbl>
    <w:p w14:paraId="1D4F0766" w14:textId="77777777" w:rsidR="0004125A" w:rsidRPr="00C025AF" w:rsidRDefault="0004125A" w:rsidP="0004125A">
      <w:pPr>
        <w:spacing w:after="0" w:line="240" w:lineRule="auto"/>
        <w:rPr>
          <w:rFonts w:ascii="Arial" w:hAnsi="Arial" w:cs="Arial"/>
          <w:b/>
          <w:color w:val="000000"/>
        </w:rPr>
      </w:pPr>
    </w:p>
    <w:p w14:paraId="7BDB86ED" w14:textId="05EAE11A" w:rsidR="0004125A" w:rsidRPr="00C025AF" w:rsidRDefault="0004125A" w:rsidP="0004125A">
      <w:pPr>
        <w:spacing w:after="0" w:line="240" w:lineRule="auto"/>
      </w:pPr>
      <w:r>
        <w:rPr>
          <w:rFonts w:ascii="Arial" w:hAnsi="Arial" w:cs="Arial"/>
          <w:b/>
          <w:color w:val="000000"/>
        </w:rPr>
        <w:t>6</w:t>
      </w:r>
      <w:r w:rsidRPr="00C025AF">
        <w:rPr>
          <w:rFonts w:ascii="Arial" w:hAnsi="Arial" w:cs="Arial"/>
          <w:b/>
          <w:color w:val="000000"/>
        </w:rPr>
        <w:t>. Escribe el nombre de los sigui</w:t>
      </w:r>
      <w:r>
        <w:rPr>
          <w:rFonts w:ascii="Arial" w:hAnsi="Arial" w:cs="Arial"/>
          <w:b/>
          <w:color w:val="000000"/>
        </w:rPr>
        <w:t>entes materiales de laboratorio y para qué sirven.</w:t>
      </w:r>
      <w:r>
        <w:rPr>
          <w:rFonts w:ascii="Arial" w:hAnsi="Arial" w:cs="Arial"/>
          <w:b/>
          <w:color w:val="000000"/>
        </w:rPr>
        <w:tab/>
      </w:r>
      <w:r>
        <w:rPr>
          <w:rFonts w:ascii="Arial" w:hAnsi="Arial" w:cs="Arial"/>
          <w:b/>
          <w:color w:val="000000"/>
        </w:rPr>
        <w:tab/>
      </w:r>
      <w:r>
        <w:rPr>
          <w:rFonts w:ascii="Arial" w:hAnsi="Arial" w:cs="Arial"/>
          <w:b/>
          <w:color w:val="000000"/>
        </w:rPr>
        <w:tab/>
      </w:r>
      <w:r>
        <w:rPr>
          <w:rFonts w:ascii="Arial" w:hAnsi="Arial" w:cs="Arial"/>
          <w:b/>
          <w:color w:val="000000"/>
        </w:rPr>
        <w:tab/>
      </w:r>
      <w:r>
        <w:rPr>
          <w:rFonts w:ascii="Arial" w:hAnsi="Arial" w:cs="Arial"/>
          <w:b/>
          <w:color w:val="000000"/>
        </w:rPr>
        <w:tab/>
      </w:r>
      <w:r>
        <w:rPr>
          <w:rFonts w:ascii="Arial" w:hAnsi="Arial" w:cs="Arial"/>
          <w:b/>
          <w:color w:val="000000"/>
        </w:rPr>
        <w:tab/>
      </w:r>
      <w:r>
        <w:rPr>
          <w:rFonts w:ascii="Arial" w:hAnsi="Arial" w:cs="Arial"/>
          <w:b/>
          <w:color w:val="000000"/>
        </w:rPr>
        <w:tab/>
      </w:r>
      <w:r>
        <w:rPr>
          <w:rFonts w:ascii="Arial" w:hAnsi="Arial" w:cs="Arial"/>
          <w:b/>
          <w:color w:val="000000"/>
        </w:rPr>
        <w:tab/>
      </w:r>
      <w:r>
        <w:rPr>
          <w:rFonts w:ascii="Arial" w:hAnsi="Arial" w:cs="Arial"/>
          <w:b/>
          <w:color w:val="000000"/>
        </w:rPr>
        <w:tab/>
      </w:r>
    </w:p>
    <w:p w14:paraId="2FD43F1D" w14:textId="77777777" w:rsidR="0004125A" w:rsidRPr="00C025AF" w:rsidRDefault="0004125A" w:rsidP="0004125A">
      <w:pPr>
        <w:spacing w:after="0" w:line="240" w:lineRule="auto"/>
      </w:pPr>
      <w:r w:rsidRPr="00C025AF">
        <w:rPr>
          <w:rFonts w:ascii="Arial" w:hAnsi="Arial" w:cs="Arial"/>
          <w:b/>
          <w:noProof/>
          <w:color w:val="000000"/>
          <w:lang w:eastAsia="es-ES"/>
        </w:rPr>
        <w:drawing>
          <wp:inline distT="0" distB="0" distL="0" distR="0" wp14:anchorId="7A0E98F5" wp14:editId="1D0EE59E">
            <wp:extent cx="3297382" cy="2143301"/>
            <wp:effectExtent l="19050" t="19050" r="17780" b="9525"/>
            <wp:docPr id="2" name="name158073bdcdd357" descr="newdocument-573335d160692-fig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document-573335d160692-fig003.png"/>
                    <pic:cNvPicPr/>
                  </pic:nvPicPr>
                  <pic:blipFill>
                    <a:blip r:link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049" cy="2138535"/>
                    </a:xfrm>
                    <a:prstGeom prst="rect">
                      <a:avLst/>
                    </a:prstGeom>
                    <a:ln w="0">
                      <a:solidFill>
                        <a:srgbClr val="4F81BD">
                          <a:alpha val="1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/>
          <w:sz w:val="21"/>
          <w:szCs w:val="21"/>
        </w:rPr>
        <w:drawing>
          <wp:inline distT="0" distB="0" distL="0" distR="0" wp14:anchorId="5F8BA68E" wp14:editId="0B816C5B">
            <wp:extent cx="4831200" cy="2030400"/>
            <wp:effectExtent l="19050" t="19050" r="14550" b="23550"/>
            <wp:docPr id="53678749" name="name158073bdcd19b8" descr="newdocument-573335d160692-fig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document-573335d160692-fig007.png"/>
                    <pic:cNvPicPr/>
                  </pic:nvPicPr>
                  <pic:blipFill>
                    <a:blip r:link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200" cy="2030400"/>
                    </a:xfrm>
                    <a:prstGeom prst="rect">
                      <a:avLst/>
                    </a:prstGeom>
                    <a:ln w="0">
                      <a:solidFill>
                        <a:schemeClr val="accent1">
                          <a:alpha val="1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C860FAD" w14:textId="77777777" w:rsidR="0004125A" w:rsidRPr="00C025AF" w:rsidRDefault="0004125A" w:rsidP="0004125A"/>
    <w:p w14:paraId="3E145F60" w14:textId="77777777" w:rsidR="0004125A" w:rsidRPr="00C025AF" w:rsidRDefault="0004125A" w:rsidP="0004125A">
      <w:pPr>
        <w:spacing w:after="0" w:line="240" w:lineRule="auto"/>
        <w:rPr>
          <w:rFonts w:ascii="Arial" w:hAnsi="Arial" w:cs="Arial"/>
          <w:b/>
          <w:color w:val="000000"/>
        </w:rPr>
      </w:pPr>
    </w:p>
    <w:p w14:paraId="2E9BC5B6" w14:textId="4A8FAD6B" w:rsidR="0004125A" w:rsidRPr="00C025AF" w:rsidRDefault="0004125A" w:rsidP="0004125A">
      <w:pPr>
        <w:spacing w:after="0" w:line="240" w:lineRule="auto"/>
      </w:pPr>
      <w:r>
        <w:rPr>
          <w:rFonts w:ascii="Arial" w:hAnsi="Arial" w:cs="Arial"/>
          <w:b/>
          <w:color w:val="000000"/>
        </w:rPr>
        <w:t>7</w:t>
      </w:r>
      <w:r w:rsidRPr="00C025AF">
        <w:rPr>
          <w:rFonts w:ascii="Arial" w:hAnsi="Arial" w:cs="Arial"/>
          <w:b/>
          <w:color w:val="000000"/>
        </w:rPr>
        <w:t>. Identifica cada una de las partes de un microscopio:</w:t>
      </w:r>
      <w:r>
        <w:rPr>
          <w:rFonts w:ascii="Arial" w:hAnsi="Arial" w:cs="Arial"/>
          <w:b/>
          <w:color w:val="000000"/>
        </w:rPr>
        <w:tab/>
      </w:r>
      <w:r>
        <w:rPr>
          <w:rFonts w:ascii="Arial" w:hAnsi="Arial" w:cs="Arial"/>
          <w:b/>
          <w:color w:val="000000"/>
        </w:rPr>
        <w:tab/>
      </w:r>
    </w:p>
    <w:p w14:paraId="28FC96CF" w14:textId="77777777" w:rsidR="0004125A" w:rsidRPr="00C025AF" w:rsidRDefault="0004125A" w:rsidP="0004125A">
      <w:pPr>
        <w:spacing w:after="0" w:line="240" w:lineRule="auto"/>
      </w:pPr>
      <w:r w:rsidRPr="00C025AF">
        <w:rPr>
          <w:rFonts w:ascii="Arial" w:hAnsi="Arial" w:cs="Arial"/>
          <w:b/>
          <w:noProof/>
          <w:color w:val="000000"/>
          <w:lang w:eastAsia="es-ES"/>
        </w:rPr>
        <w:drawing>
          <wp:inline distT="0" distB="0" distL="0" distR="0" wp14:anchorId="7F269F91" wp14:editId="07C48CF1">
            <wp:extent cx="3067200" cy="2685600"/>
            <wp:effectExtent l="19050" t="19050" r="14550" b="23550"/>
            <wp:docPr id="3" name="name158073bdce3889" descr="newdocument-573335d160692-fig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document-573335d160692-fig006.png"/>
                    <pic:cNvPicPr/>
                  </pic:nvPicPr>
                  <pic:blipFill>
                    <a:blip r:link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200" cy="2685600"/>
                    </a:xfrm>
                    <a:prstGeom prst="rect">
                      <a:avLst/>
                    </a:prstGeom>
                    <a:ln w="0">
                      <a:solidFill>
                        <a:srgbClr val="4F81BD">
                          <a:alpha val="1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14:paraId="7D3245CF" w14:textId="77777777" w:rsidR="0004125A" w:rsidRPr="00C025AF" w:rsidRDefault="0004125A" w:rsidP="0004125A">
      <w:pPr>
        <w:spacing w:after="0" w:line="240" w:lineRule="auto"/>
        <w:rPr>
          <w:rFonts w:ascii="Arial" w:hAnsi="Arial" w:cs="Arial"/>
          <w:b/>
          <w:color w:val="000000"/>
        </w:rPr>
      </w:pPr>
    </w:p>
    <w:p w14:paraId="0CAD0266" w14:textId="77777777" w:rsidR="0004125A" w:rsidRPr="00C025AF" w:rsidRDefault="0004125A" w:rsidP="0004125A">
      <w:pPr>
        <w:spacing w:after="0" w:line="240" w:lineRule="auto"/>
        <w:rPr>
          <w:rFonts w:ascii="Arial" w:hAnsi="Arial" w:cs="Arial"/>
          <w:b/>
          <w:color w:val="000000"/>
        </w:rPr>
      </w:pPr>
    </w:p>
    <w:p w14:paraId="6441C19E" w14:textId="77777777" w:rsidR="0004125A" w:rsidRPr="00C025AF" w:rsidRDefault="0004125A" w:rsidP="0004125A">
      <w:pPr>
        <w:spacing w:after="0" w:line="240" w:lineRule="auto"/>
      </w:pPr>
      <w:r>
        <w:rPr>
          <w:rFonts w:ascii="Arial" w:hAnsi="Arial" w:cs="Arial"/>
          <w:b/>
          <w:color w:val="000000"/>
        </w:rPr>
        <w:t>8</w:t>
      </w:r>
      <w:r w:rsidRPr="00C025AF">
        <w:rPr>
          <w:rFonts w:ascii="Arial" w:hAnsi="Arial" w:cs="Arial"/>
          <w:b/>
          <w:color w:val="000000"/>
        </w:rPr>
        <w:t>. Indica si las sig</w:t>
      </w:r>
      <w:r>
        <w:rPr>
          <w:rFonts w:ascii="Arial" w:hAnsi="Arial" w:cs="Arial"/>
          <w:b/>
          <w:color w:val="000000"/>
        </w:rPr>
        <w:t xml:space="preserve">uientes afirmaciones </w:t>
      </w:r>
      <w:r w:rsidRPr="00C025AF">
        <w:rPr>
          <w:rFonts w:ascii="Arial" w:hAnsi="Arial" w:cs="Arial"/>
          <w:b/>
          <w:color w:val="000000"/>
        </w:rPr>
        <w:t xml:space="preserve"> son verdaderas o falsas</w:t>
      </w:r>
      <w:r>
        <w:rPr>
          <w:rFonts w:ascii="Arial" w:hAnsi="Arial" w:cs="Arial"/>
          <w:b/>
          <w:color w:val="000000"/>
        </w:rPr>
        <w:t xml:space="preserve"> e indica por qué</w:t>
      </w:r>
      <w:r w:rsidRPr="00C025AF">
        <w:rPr>
          <w:rFonts w:ascii="Arial" w:hAnsi="Arial" w:cs="Arial"/>
          <w:b/>
          <w:color w:val="000000"/>
        </w:rPr>
        <w:t>:</w:t>
      </w:r>
    </w:p>
    <w:p w14:paraId="49ADBDF0" w14:textId="77777777" w:rsidR="0004125A" w:rsidRPr="00C025AF" w:rsidRDefault="0004125A" w:rsidP="0004125A">
      <w:pPr>
        <w:spacing w:after="0" w:line="240" w:lineRule="auto"/>
      </w:pPr>
      <w:r w:rsidRPr="00C025AF">
        <w:rPr>
          <w:rFonts w:ascii="Arial" w:hAnsi="Arial" w:cs="Arial"/>
          <w:b/>
          <w:color w:val="000000"/>
        </w:rPr>
        <w:t>1) Si vamos a estar muchas horas en el laboratorio se puede comer sin problemas.</w:t>
      </w:r>
    </w:p>
    <w:p w14:paraId="295C7D7A" w14:textId="77777777" w:rsidR="0004125A" w:rsidRPr="00C025AF" w:rsidRDefault="0004125A" w:rsidP="0004125A">
      <w:pPr>
        <w:spacing w:after="0" w:line="240" w:lineRule="auto"/>
      </w:pPr>
      <w:r w:rsidRPr="00C025AF">
        <w:rPr>
          <w:rFonts w:ascii="Arial" w:hAnsi="Arial" w:cs="Arial"/>
          <w:b/>
          <w:color w:val="000000"/>
        </w:rPr>
        <w:t>2) Se debe llevar bata y guantes.</w:t>
      </w:r>
    </w:p>
    <w:p w14:paraId="5C466A44" w14:textId="77777777" w:rsidR="0004125A" w:rsidRPr="00C025AF" w:rsidRDefault="0004125A" w:rsidP="0004125A">
      <w:pPr>
        <w:spacing w:after="0" w:line="240" w:lineRule="auto"/>
      </w:pPr>
      <w:r w:rsidRPr="00C025AF">
        <w:rPr>
          <w:rFonts w:ascii="Arial" w:hAnsi="Arial" w:cs="Arial"/>
          <w:b/>
          <w:color w:val="000000"/>
        </w:rPr>
        <w:t>3) No importa si el pelo va suelo o recogido.</w:t>
      </w:r>
    </w:p>
    <w:p w14:paraId="14678E58" w14:textId="77777777" w:rsidR="0004125A" w:rsidRPr="00C025AF" w:rsidRDefault="0004125A" w:rsidP="0004125A">
      <w:pPr>
        <w:spacing w:after="0" w:line="240" w:lineRule="auto"/>
      </w:pPr>
      <w:r w:rsidRPr="00C025AF">
        <w:rPr>
          <w:rFonts w:ascii="Arial" w:hAnsi="Arial" w:cs="Arial"/>
          <w:b/>
          <w:color w:val="000000"/>
        </w:rPr>
        <w:t>4) No se debe probar ni ingerir ningún producto.</w:t>
      </w:r>
    </w:p>
    <w:p w14:paraId="63CC7F10" w14:textId="77777777" w:rsidR="0004125A" w:rsidRPr="00C025AF" w:rsidRDefault="0004125A" w:rsidP="0004125A">
      <w:pPr>
        <w:spacing w:after="0" w:line="240" w:lineRule="auto"/>
      </w:pPr>
      <w:r w:rsidRPr="00C025AF">
        <w:rPr>
          <w:rFonts w:ascii="Arial" w:hAnsi="Arial" w:cs="Arial"/>
          <w:b/>
          <w:color w:val="000000"/>
        </w:rPr>
        <w:t>5) Hay que ser respetuoso con el material de laboratorio.</w:t>
      </w:r>
    </w:p>
    <w:p w14:paraId="37337263" w14:textId="77777777" w:rsidR="0004125A" w:rsidRDefault="0004125A" w:rsidP="0004125A">
      <w:pPr>
        <w:spacing w:after="0" w:line="240" w:lineRule="auto"/>
        <w:rPr>
          <w:rFonts w:ascii="Arial" w:hAnsi="Arial" w:cs="Arial"/>
          <w:b/>
          <w:color w:val="000000"/>
        </w:rPr>
      </w:pPr>
      <w:r w:rsidRPr="00C025AF">
        <w:rPr>
          <w:rFonts w:ascii="Arial" w:hAnsi="Arial" w:cs="Arial"/>
          <w:b/>
          <w:color w:val="000000"/>
        </w:rPr>
        <w:t>6) Conviene succionar con la pipeta empleando directamente la boca porque es menos peligroso.</w:t>
      </w:r>
    </w:p>
    <w:p w14:paraId="4BB8172E" w14:textId="77777777" w:rsidR="0004125A" w:rsidRPr="00C025AF" w:rsidRDefault="0004125A" w:rsidP="0004125A">
      <w:pPr>
        <w:spacing w:after="0" w:line="240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7</w:t>
      </w:r>
      <w:r w:rsidRPr="00C025AF">
        <w:rPr>
          <w:rFonts w:ascii="Arial" w:hAnsi="Arial" w:cs="Arial"/>
          <w:b/>
          <w:color w:val="000000"/>
        </w:rPr>
        <w:t>) La unidad de medida depende del tipo de experimento.</w:t>
      </w:r>
    </w:p>
    <w:p w14:paraId="705E2A08" w14:textId="77777777" w:rsidR="0004125A" w:rsidRPr="00C025AF" w:rsidRDefault="0004125A" w:rsidP="0004125A">
      <w:pPr>
        <w:spacing w:after="0" w:line="240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8</w:t>
      </w:r>
      <w:r w:rsidRPr="00C025AF">
        <w:rPr>
          <w:rFonts w:ascii="Arial" w:hAnsi="Arial" w:cs="Arial"/>
          <w:b/>
          <w:color w:val="000000"/>
        </w:rPr>
        <w:t>) Hay 7 magnitudes fundamentales de las que se pueden derivar todas las demás.</w:t>
      </w:r>
    </w:p>
    <w:p w14:paraId="677F6B71" w14:textId="77777777" w:rsidR="0004125A" w:rsidRPr="00C025AF" w:rsidRDefault="0004125A" w:rsidP="0004125A">
      <w:pPr>
        <w:spacing w:after="0" w:line="240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9</w:t>
      </w:r>
      <w:r w:rsidRPr="00C025AF">
        <w:rPr>
          <w:rFonts w:ascii="Arial" w:hAnsi="Arial" w:cs="Arial"/>
          <w:b/>
          <w:color w:val="000000"/>
        </w:rPr>
        <w:t>) Cada magnitud fundamental tiene dos unidades en el Sistema Internacional de Unidades.</w:t>
      </w:r>
    </w:p>
    <w:p w14:paraId="1E49B5AE" w14:textId="77777777" w:rsidR="0004125A" w:rsidRDefault="0004125A" w:rsidP="0004125A">
      <w:pPr>
        <w:spacing w:after="0" w:line="240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10</w:t>
      </w:r>
      <w:r w:rsidRPr="00C025AF">
        <w:rPr>
          <w:rFonts w:ascii="Arial" w:hAnsi="Arial" w:cs="Arial"/>
          <w:b/>
          <w:color w:val="000000"/>
        </w:rPr>
        <w:t>) Cada unidad se representa con un símbolo.</w:t>
      </w:r>
    </w:p>
    <w:p w14:paraId="0CCB8FB5" w14:textId="77777777" w:rsidR="0004125A" w:rsidRPr="00C025AF" w:rsidRDefault="0004125A" w:rsidP="0004125A">
      <w:pPr>
        <w:spacing w:after="0" w:line="240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11</w:t>
      </w:r>
      <w:r w:rsidRPr="00C025AF">
        <w:rPr>
          <w:rFonts w:ascii="Arial" w:hAnsi="Arial" w:cs="Arial"/>
          <w:b/>
          <w:color w:val="000000"/>
        </w:rPr>
        <w:t>) Las unidades de medida son universales y son utilizables en cualquier lugar del mundo.</w:t>
      </w:r>
    </w:p>
    <w:p w14:paraId="7854CEC5" w14:textId="77777777" w:rsidR="0004125A" w:rsidRPr="00C025AF" w:rsidRDefault="0004125A" w:rsidP="0004125A">
      <w:pPr>
        <w:spacing w:after="0" w:line="240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12</w:t>
      </w:r>
      <w:r w:rsidRPr="00C025AF">
        <w:rPr>
          <w:rFonts w:ascii="Arial" w:hAnsi="Arial" w:cs="Arial"/>
          <w:b/>
          <w:color w:val="000000"/>
        </w:rPr>
        <w:t>) La fuerza es una magnitud fundamental.</w:t>
      </w:r>
    </w:p>
    <w:p w14:paraId="688D485C" w14:textId="77777777" w:rsidR="0004125A" w:rsidRPr="00C025AF" w:rsidRDefault="0004125A" w:rsidP="0004125A">
      <w:pPr>
        <w:rPr>
          <w:rFonts w:ascii="Arial" w:hAnsi="Arial" w:cs="Arial"/>
          <w:b/>
          <w:color w:val="000000"/>
        </w:rPr>
      </w:pPr>
    </w:p>
    <w:p w14:paraId="0F1DE7BD" w14:textId="77777777" w:rsidR="0004125A" w:rsidRPr="00C025AF" w:rsidRDefault="0004125A" w:rsidP="0004125A">
      <w:pPr>
        <w:rPr>
          <w:rFonts w:ascii="Arial" w:hAnsi="Arial" w:cs="Arial"/>
          <w:b/>
          <w:color w:val="000000"/>
        </w:rPr>
      </w:pPr>
    </w:p>
    <w:p w14:paraId="094FE9DF" w14:textId="77777777" w:rsidR="0004125A" w:rsidRDefault="0004125A" w:rsidP="0004125A"/>
    <w:p w14:paraId="59CBC9EE" w14:textId="77777777" w:rsidR="00C32BCA" w:rsidRDefault="00C32BCA"/>
    <w:sectPr w:rsidR="00C32BCA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EB915B" w14:textId="77777777" w:rsidR="00330BB4" w:rsidRDefault="00330BB4">
      <w:pPr>
        <w:spacing w:after="0" w:line="240" w:lineRule="auto"/>
      </w:pPr>
      <w:r>
        <w:separator/>
      </w:r>
    </w:p>
  </w:endnote>
  <w:endnote w:type="continuationSeparator" w:id="0">
    <w:p w14:paraId="74CD507B" w14:textId="77777777" w:rsidR="00330BB4" w:rsidRDefault="00330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E677EC" w14:textId="77777777" w:rsidR="00330BB4" w:rsidRDefault="00330BB4">
      <w:pPr>
        <w:spacing w:after="0" w:line="240" w:lineRule="auto"/>
      </w:pPr>
      <w:r>
        <w:separator/>
      </w:r>
    </w:p>
  </w:footnote>
  <w:footnote w:type="continuationSeparator" w:id="0">
    <w:p w14:paraId="77AAC28E" w14:textId="77777777" w:rsidR="00330BB4" w:rsidRDefault="00330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183F4D" w14:textId="77777777" w:rsidR="00FA5A24" w:rsidRDefault="0004125A" w:rsidP="00FA5A24">
    <w:pPr>
      <w:pStyle w:val="Ttulo1"/>
      <w:jc w:val="both"/>
      <w:rPr>
        <w:b w:val="0"/>
        <w:sz w:val="22"/>
        <w:szCs w:val="22"/>
      </w:rPr>
    </w:pPr>
    <w:r>
      <w:rPr>
        <w:noProof/>
        <w:lang w:eastAsia="es-ES"/>
      </w:rPr>
      <w:drawing>
        <wp:anchor distT="0" distB="0" distL="114300" distR="114300" simplePos="0" relativeHeight="251661312" behindDoc="1" locked="0" layoutInCell="1" allowOverlap="1" wp14:anchorId="6B8B78EB" wp14:editId="60AAC18F">
          <wp:simplePos x="0" y="0"/>
          <wp:positionH relativeFrom="column">
            <wp:posOffset>2656205</wp:posOffset>
          </wp:positionH>
          <wp:positionV relativeFrom="paragraph">
            <wp:posOffset>92075</wp:posOffset>
          </wp:positionV>
          <wp:extent cx="1012190" cy="556260"/>
          <wp:effectExtent l="19050" t="0" r="0" b="0"/>
          <wp:wrapNone/>
          <wp:docPr id="4" name="0 Imagen" descr="Descripción: bilinguis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Descripción: bilinguism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190" cy="556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11D08443" wp14:editId="076EB4BE">
          <wp:simplePos x="0" y="0"/>
          <wp:positionH relativeFrom="column">
            <wp:posOffset>3773170</wp:posOffset>
          </wp:positionH>
          <wp:positionV relativeFrom="paragraph">
            <wp:posOffset>-121920</wp:posOffset>
          </wp:positionV>
          <wp:extent cx="803910" cy="810895"/>
          <wp:effectExtent l="19050" t="0" r="0" b="0"/>
          <wp:wrapThrough wrapText="bothSides">
            <wp:wrapPolygon edited="0">
              <wp:start x="-512" y="0"/>
              <wp:lineTo x="-512" y="21312"/>
              <wp:lineTo x="21498" y="21312"/>
              <wp:lineTo x="21498" y="0"/>
              <wp:lineTo x="-512" y="0"/>
            </wp:wrapPolygon>
          </wp:wrapThrough>
          <wp:docPr id="5" name="Imagen 5" descr="Descripción: cid:image001.png@01CDA4B0.6D485A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Descripción: cid:image001.png@01CDA4B0.6D485A30"/>
                  <pic:cNvPicPr>
                    <a:picLocks noChangeAspect="1" noChangeArrowheads="1"/>
                  </pic:cNvPicPr>
                </pic:nvPicPr>
                <pic:blipFill>
                  <a:blip r:embed="rId2" r:link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910" cy="810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188B8E" wp14:editId="71AE98B4">
              <wp:simplePos x="0" y="0"/>
              <wp:positionH relativeFrom="column">
                <wp:posOffset>4582795</wp:posOffset>
              </wp:positionH>
              <wp:positionV relativeFrom="paragraph">
                <wp:posOffset>-194945</wp:posOffset>
              </wp:positionV>
              <wp:extent cx="914400" cy="1028700"/>
              <wp:effectExtent l="0" t="0" r="0" b="0"/>
              <wp:wrapNone/>
              <wp:docPr id="9" name="Cuadro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253497" w14:textId="77777777" w:rsidR="00FA5A24" w:rsidRDefault="0004125A" w:rsidP="00FA5A24">
                          <w:r w:rsidRPr="00475AC9">
                            <w:rPr>
                              <w:rFonts w:ascii="Calibri" w:eastAsia="Calibri" w:hAnsi="Calibri" w:cs="Arial"/>
                              <w:b/>
                              <w:bCs/>
                              <w:sz w:val="24"/>
                              <w:szCs w:val="24"/>
                            </w:rPr>
                            <w:object w:dxaOrig="1123" w:dyaOrig="1440" w14:anchorId="7220E5B8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56.25pt;height:1in">
                                <v:imagedata r:id="rId4" o:title=""/>
                              </v:shape>
                              <o:OLEObject Type="Embed" ProgID="MSPhotoEd.3" ShapeID="_x0000_i1026" DrawAspect="Content" ObjectID="_1650090105" r:id="rId5"/>
                            </w:objec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84272C"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6" type="#_x0000_t202" style="position:absolute;left:0;text-align:left;margin-left:360.85pt;margin-top:-15.35pt;width:1in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/KZ9AEAAM0DAAAOAAAAZHJzL2Uyb0RvYy54bWysU8GO0zAQvSPxD5bvNGlV2G3UdLV0tQhp&#10;YZEWPmBiO01E4jFjt0n5esZOt1vghrhY9sz4zXvP4/XN2HfiYMi3aEs5n+VSGKtQt3ZXym9f799c&#10;S+EDWA0dWlPKo/HyZvP61XpwhVlgg502JBjE+mJwpWxCcEWWedWYHvwMnbGcrJF6CHykXaYJBkbv&#10;u2yR5++yAUk7QmW85+jdlJSbhF/XRoXHuvYmiK6UzC2kldJaxTXbrKHYEbimVSca8A8semgtNz1D&#10;3UEAsaf2L6i+VYQe6zBT2GdY160ySQOrmed/qHlqwJmkhc3x7myT/3+w6vPhC4lWl3IlhYWen2i7&#10;B00otBHBjAHFKpo0OF9w7ZPj6jC+x5EfOwn27gHVdy8sbhuwO3NLhENjQDPJebyZXVydcHwEqYZP&#10;qLkb7AMmoLGmPjrInghG58c6nh+IeQjFwdV8ucw5ozg1zxfXV3yILaB4vu3Ihw8GexE3pSQegIQO&#10;hwcfptLnktjM4n3bdRyHorO/BRgzRhL7SHiiHsZq5OooqUJ9ZB2E00zxH+BNg/RTioHnqZT+xx7I&#10;SNF9tOxFos4DmA7Lt1cLlkGXmeoyA1YxVCmDFNN2G6ah3Ttqdw13mty3eMv+1W2S9sLqxJtnJplz&#10;mu84lJfnVPXyCze/AAAA//8DAFBLAwQUAAYACAAAACEAs/HOI98AAAALAQAADwAAAGRycy9kb3du&#10;cmV2LnhtbEyPy07DMBBF90j8gzVI7Fo7DX2lcaoKxBbU8pDYufE0iRqPo9htwt8zrGB3R3N050y+&#10;HV0rrtiHxpOGZKpAIJXeNlRpeH97nqxAhGjImtYTavjGANvi9iY3mfUD7fF6iJXgEgqZ0VDH2GVS&#10;hrJGZ8LUd0i8O/nemchjX0nbm4HLXStnSi2kMw3xhdp0+FhjeT5cnIaPl9PX54N6rZ7cvBv8qCS5&#10;tdT6/m7cbUBEHOMfDL/6rA4FOx39hWwQrYblLFkyqmGSKg5MrBZzDkdG0yQFWeTy/w/FDwAAAP//&#10;AwBQSwECLQAUAAYACAAAACEAtoM4kv4AAADhAQAAEwAAAAAAAAAAAAAAAAAAAAAAW0NvbnRlbnRf&#10;VHlwZXNdLnhtbFBLAQItABQABgAIAAAAIQA4/SH/1gAAAJQBAAALAAAAAAAAAAAAAAAAAC8BAABf&#10;cmVscy8ucmVsc1BLAQItABQABgAIAAAAIQBdN/KZ9AEAAM0DAAAOAAAAAAAAAAAAAAAAAC4CAABk&#10;cnMvZTJvRG9jLnhtbFBLAQItABQABgAIAAAAIQCz8c4j3wAAAAsBAAAPAAAAAAAAAAAAAAAAAE4E&#10;AABkcnMvZG93bnJldi54bWxQSwUGAAAAAAQABADzAAAAWgUAAAAA&#10;" filled="f" stroked="f">
              <v:textbox>
                <w:txbxContent>
                  <w:p w:rsidR="00FA5A24" w:rsidRDefault="0004125A" w:rsidP="00FA5A24">
                    <w:r w:rsidRPr="00475AC9">
                      <w:rPr>
                        <w:rFonts w:ascii="Calibri" w:eastAsia="Calibri" w:hAnsi="Calibri" w:cs="Arial"/>
                        <w:sz w:val="24"/>
                        <w:szCs w:val="24"/>
                      </w:rPr>
                      <w:object w:dxaOrig="17248" w:dyaOrig="22062">
                        <v:shape id="_x0000_i1025" type="#_x0000_t75" style="width:56.25pt;height:1in">
                          <v:imagedata r:id="rId6" o:title=""/>
                        </v:shape>
                        <o:OLEObject Type="Embed" ProgID="MSPhotoEd.3" ShapeID="_x0000_i1025" DrawAspect="Content" ObjectID="_1650035026" r:id="rId7"/>
                      </w:object>
                    </w:r>
                  </w:p>
                </w:txbxContent>
              </v:textbox>
            </v:shape>
          </w:pict>
        </mc:Fallback>
      </mc:AlternateContent>
    </w:r>
    <w:r w:rsidRPr="000957DA">
      <w:rPr>
        <w:sz w:val="22"/>
        <w:szCs w:val="22"/>
      </w:rPr>
      <w:t>Colegio Parroquial “La Encarnación”.</w:t>
    </w:r>
  </w:p>
  <w:p w14:paraId="724138B9" w14:textId="77777777" w:rsidR="00FA5A24" w:rsidRPr="00475AC9" w:rsidRDefault="00330BB4" w:rsidP="00FA5A24">
    <w:pPr>
      <w:rPr>
        <w:lang w:eastAsia="es-ES"/>
      </w:rPr>
    </w:pPr>
  </w:p>
  <w:p w14:paraId="4B2A038C" w14:textId="77777777" w:rsidR="00FA5A24" w:rsidRDefault="00330BB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25A"/>
    <w:rsid w:val="0004125A"/>
    <w:rsid w:val="00330BB4"/>
    <w:rsid w:val="00C32BCA"/>
    <w:rsid w:val="00CE1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B17E14"/>
  <w15:chartTrackingRefBased/>
  <w15:docId w15:val="{B05706CF-1996-40C8-BF50-994C0A0A4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125A"/>
    <w:pPr>
      <w:spacing w:after="200" w:line="276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0412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4125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0412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125A"/>
  </w:style>
  <w:style w:type="table" w:customStyle="1" w:styleId="NormalTablePHPDOCX">
    <w:name w:val="Normal Table PHPDOCX"/>
    <w:uiPriority w:val="99"/>
    <w:semiHidden/>
    <w:unhideWhenUsed/>
    <w:qFormat/>
    <w:rsid w:val="0004125A"/>
    <w:pPr>
      <w:spacing w:after="200" w:line="276" w:lineRule="auto"/>
    </w:pPr>
    <w:rPr>
      <w:rFonts w:eastAsiaTheme="minorEastAsia"/>
      <w:lang w:eastAsia="es-E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editex.webdemo.es/newdocument/newdocument-573335d160692/newdocument-573335d160692-latex/newdocument-573335d160692-fig006.png" TargetMode="External"/><Relationship Id="rId3" Type="http://schemas.openxmlformats.org/officeDocument/2006/relationships/webSettings" Target="webSettings.xml"/><Relationship Id="rId7" Type="http://schemas.openxmlformats.org/officeDocument/2006/relationships/image" Target="http://editex.webdemo.es/newdocument/newdocument-573335d160692/newdocument-573335d160692-latex/newdocument-573335d160692-fig007.pn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://editex.webdemo.es/newdocument/newdocument-573335d160692/newdocument-573335d160692-latex/newdocument-573335d160692-fig003.png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CDA4B0.6D485A30" TargetMode="External"/><Relationship Id="rId7" Type="http://schemas.openxmlformats.org/officeDocument/2006/relationships/oleObject" Target="embeddings/oleObject2.bin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oleObject" Target="embeddings/oleObject1.bin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298</Words>
  <Characters>1642</Characters>
  <Application>Microsoft Office Word</Application>
  <DocSecurity>0</DocSecurity>
  <Lines>13</Lines>
  <Paragraphs>3</Paragraphs>
  <ScaleCrop>false</ScaleCrop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Juana Maria Martínez Gómez</dc:creator>
  <cp:keywords/>
  <dc:description/>
  <cp:lastModifiedBy>Juana Maria Martínez Gómez</cp:lastModifiedBy>
  <cp:revision>3</cp:revision>
  <dcterms:created xsi:type="dcterms:W3CDTF">2020-05-03T16:14:00Z</dcterms:created>
  <dcterms:modified xsi:type="dcterms:W3CDTF">2020-05-04T07:35:00Z</dcterms:modified>
</cp:coreProperties>
</file>