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7" w:rsidRDefault="00305A17" w:rsidP="00305A17">
      <w:r>
        <w:t>GEOGRAFÍA E HISTORIA 4º ESO</w:t>
      </w:r>
    </w:p>
    <w:p w:rsidR="00305A17" w:rsidRDefault="00305A17" w:rsidP="00305A17">
      <w:r>
        <w:t>3ª</w:t>
      </w:r>
      <w:proofErr w:type="gramStart"/>
      <w:r>
        <w:t>FASE :</w:t>
      </w:r>
      <w:proofErr w:type="gramEnd"/>
      <w:r>
        <w:t xml:space="preserve"> DEL 1 AL 9</w:t>
      </w:r>
      <w:r>
        <w:t xml:space="preserve"> DE JUNIO  2020</w:t>
      </w:r>
    </w:p>
    <w:p w:rsidR="00305A17" w:rsidRDefault="00305A17" w:rsidP="00305A17">
      <w:pPr>
        <w:pStyle w:val="Prrafodelista"/>
        <w:numPr>
          <w:ilvl w:val="0"/>
          <w:numId w:val="1"/>
        </w:numPr>
      </w:pPr>
      <w:r>
        <w:t>ACTIVIDADES COMPLEMENTARIAS PARA LA RECUPERACIÓN DE LA 1ª</w:t>
      </w:r>
      <w:r>
        <w:t xml:space="preserve"> y 2º</w:t>
      </w:r>
      <w:r>
        <w:t>EVALUACIÓN</w:t>
      </w:r>
    </w:p>
    <w:p w:rsidR="00F419F7" w:rsidRDefault="00305A17">
      <w:r>
        <w:t>TEMA 9 LA SEGUNDA REPÚBLICA ESPAÑOLA.</w:t>
      </w:r>
    </w:p>
    <w:p w:rsidR="00305A17" w:rsidRDefault="00305A17" w:rsidP="00305A17">
      <w:pPr>
        <w:pStyle w:val="Prrafodelista"/>
        <w:numPr>
          <w:ilvl w:val="0"/>
          <w:numId w:val="2"/>
        </w:numPr>
      </w:pPr>
      <w:r>
        <w:t>Explica las principales reformas y reacciones a las mismas durante la II República española.</w:t>
      </w:r>
    </w:p>
    <w:p w:rsidR="00305A17" w:rsidRDefault="00305A17" w:rsidP="00305A17">
      <w:r>
        <w:t>TEMA 10 LA GUERRA CIVIL ESPAÑOLA Y EL FRANQUISMO.</w:t>
      </w:r>
    </w:p>
    <w:p w:rsidR="00305A17" w:rsidRDefault="00305A17" w:rsidP="00305A17">
      <w:pPr>
        <w:pStyle w:val="Prrafodelista"/>
        <w:numPr>
          <w:ilvl w:val="0"/>
          <w:numId w:val="3"/>
        </w:numPr>
      </w:pPr>
      <w:r>
        <w:t>Explica las causas de la guerra civil española en el contexto europeo e internacional.</w:t>
      </w:r>
      <w:bookmarkStart w:id="0" w:name="_GoBack"/>
      <w:bookmarkEnd w:id="0"/>
    </w:p>
    <w:sectPr w:rsidR="00305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C5A"/>
    <w:multiLevelType w:val="hybridMultilevel"/>
    <w:tmpl w:val="71FC6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4BB"/>
    <w:multiLevelType w:val="hybridMultilevel"/>
    <w:tmpl w:val="9B766F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59C1"/>
    <w:multiLevelType w:val="hybridMultilevel"/>
    <w:tmpl w:val="281E5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7"/>
    <w:rsid w:val="00305A17"/>
    <w:rsid w:val="00F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2020-05-31T19:11:00Z</dcterms:created>
  <dcterms:modified xsi:type="dcterms:W3CDTF">2020-05-31T19:17:00Z</dcterms:modified>
</cp:coreProperties>
</file>