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096334">
      <w:r>
        <w:t>Contesta las siguientes preguntas sobre lo que has visto en el vídeo.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¿Qué le pasó al hombre en el camino?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¿Quién pasó primero? ¿Qué hizo?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¿Quién pasó en segundo lugar ¿¿Qué hizo?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¿Qué significa samaritano?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¿Qué hizo?</w:t>
      </w:r>
    </w:p>
    <w:p w:rsidR="00096334" w:rsidRDefault="00096334" w:rsidP="00096334">
      <w:pPr>
        <w:pStyle w:val="Prrafodelista"/>
        <w:numPr>
          <w:ilvl w:val="0"/>
          <w:numId w:val="1"/>
        </w:numPr>
      </w:pPr>
      <w:r>
        <w:t>¿Quién te ha ayudado alguna vez cuando estabas mal? ¿Cómo te ayudó?</w:t>
      </w:r>
    </w:p>
    <w:p w:rsidR="00096334" w:rsidRDefault="00096334" w:rsidP="00096334">
      <w:r>
        <w:rPr>
          <w:noProof/>
          <w:lang w:eastAsia="es-ES"/>
        </w:rPr>
        <w:drawing>
          <wp:inline distT="0" distB="0" distL="0" distR="0" wp14:anchorId="40AF2846" wp14:editId="1831518C">
            <wp:extent cx="4305300" cy="6096000"/>
            <wp:effectExtent l="0" t="0" r="0" b="0"/>
            <wp:docPr id="1" name="Imagen 1" descr="Recursos Catequesis 15º Domingo Tiempo Ordinario Ciclo C: Paráb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Catequesis 15º Domingo Tiempo Ordinario Ciclo C: Parábo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334" w:rsidRDefault="00096334"/>
    <w:sectPr w:rsidR="00096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66E2"/>
    <w:multiLevelType w:val="hybridMultilevel"/>
    <w:tmpl w:val="7AA6C990"/>
    <w:lvl w:ilvl="0" w:tplc="E2568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4"/>
    <w:rsid w:val="00096334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1C8"/>
  <w15:chartTrackingRefBased/>
  <w15:docId w15:val="{BE4D1AF6-4240-4364-BF29-F577DF40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245</Characters>
  <Application>Microsoft Office Word</Application>
  <DocSecurity>0</DocSecurity>
  <Lines>2</Lines>
  <Paragraphs>1</Paragraphs>
  <ScaleCrop>false</ScaleCrop>
  <Company>InKulpado666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2020-04-16T19:31:00Z</dcterms:created>
  <dcterms:modified xsi:type="dcterms:W3CDTF">2020-04-16T19:44:00Z</dcterms:modified>
</cp:coreProperties>
</file>